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19" w:rsidRPr="00341402" w:rsidRDefault="00341402" w:rsidP="00341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02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</w:p>
    <w:p w:rsidR="00341402" w:rsidRDefault="00341402" w:rsidP="00341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02">
        <w:rPr>
          <w:rFonts w:ascii="Times New Roman" w:hAnsi="Times New Roman" w:cs="Times New Roman"/>
          <w:b/>
          <w:sz w:val="28"/>
          <w:szCs w:val="28"/>
        </w:rPr>
        <w:t>План зрительного зала Дома Культуры</w:t>
      </w:r>
    </w:p>
    <w:p w:rsidR="00341402" w:rsidRDefault="00622FBF" w:rsidP="0034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для зрителей: 150</w:t>
      </w:r>
      <w:r w:rsidR="00E7235B">
        <w:rPr>
          <w:rFonts w:ascii="Times New Roman" w:hAnsi="Times New Roman" w:cs="Times New Roman"/>
          <w:sz w:val="28"/>
          <w:szCs w:val="28"/>
        </w:rPr>
        <w:t xml:space="preserve"> стульев.</w:t>
      </w:r>
    </w:p>
    <w:p w:rsidR="00622FBF" w:rsidRDefault="00622FBF" w:rsidP="00341402">
      <w:pPr>
        <w:rPr>
          <w:rFonts w:ascii="Times New Roman" w:hAnsi="Times New Roman" w:cs="Times New Roman"/>
          <w:sz w:val="28"/>
          <w:szCs w:val="28"/>
        </w:rPr>
      </w:pPr>
    </w:p>
    <w:p w:rsidR="00341402" w:rsidRDefault="00341402" w:rsidP="00341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402">
        <w:rPr>
          <w:rFonts w:ascii="Times New Roman" w:hAnsi="Times New Roman" w:cs="Times New Roman"/>
          <w:b/>
          <w:sz w:val="28"/>
          <w:szCs w:val="28"/>
        </w:rPr>
        <w:t>СЦЕНА</w:t>
      </w:r>
    </w:p>
    <w:p w:rsidR="00341402" w:rsidRDefault="00341402" w:rsidP="00341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</w:t>
      </w:r>
      <w:r w:rsidR="00E7235B">
        <w:rPr>
          <w:rFonts w:ascii="Times New Roman" w:hAnsi="Times New Roman" w:cs="Times New Roman"/>
          <w:sz w:val="28"/>
          <w:szCs w:val="28"/>
        </w:rPr>
        <w:t xml:space="preserve"> </w:t>
      </w:r>
      <w:r w:rsidR="00622FBF">
        <w:rPr>
          <w:rFonts w:ascii="Times New Roman" w:hAnsi="Times New Roman" w:cs="Times New Roman"/>
          <w:sz w:val="28"/>
          <w:szCs w:val="28"/>
        </w:rPr>
        <w:t>– 12,54 м.</w:t>
      </w:r>
    </w:p>
    <w:p w:rsidR="00341402" w:rsidRDefault="00341402" w:rsidP="00341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</w:t>
      </w:r>
      <w:r w:rsidR="00E7235B">
        <w:rPr>
          <w:rFonts w:ascii="Times New Roman" w:hAnsi="Times New Roman" w:cs="Times New Roman"/>
          <w:sz w:val="28"/>
          <w:szCs w:val="28"/>
        </w:rPr>
        <w:t xml:space="preserve"> </w:t>
      </w:r>
      <w:r w:rsidR="00622FBF">
        <w:rPr>
          <w:rFonts w:ascii="Times New Roman" w:hAnsi="Times New Roman" w:cs="Times New Roman"/>
          <w:sz w:val="28"/>
          <w:szCs w:val="28"/>
        </w:rPr>
        <w:t>– 5,60 м.</w:t>
      </w:r>
      <w:bookmarkStart w:id="0" w:name="_GoBack"/>
      <w:bookmarkEnd w:id="0"/>
    </w:p>
    <w:p w:rsidR="00341402" w:rsidRDefault="00341402" w:rsidP="00341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</w:t>
      </w:r>
      <w:r w:rsidR="00E7235B">
        <w:rPr>
          <w:rFonts w:ascii="Times New Roman" w:hAnsi="Times New Roman" w:cs="Times New Roman"/>
          <w:sz w:val="28"/>
          <w:szCs w:val="28"/>
        </w:rPr>
        <w:t xml:space="preserve"> </w:t>
      </w:r>
      <w:r w:rsidR="00622FBF">
        <w:rPr>
          <w:rFonts w:ascii="Times New Roman" w:hAnsi="Times New Roman" w:cs="Times New Roman"/>
          <w:sz w:val="28"/>
          <w:szCs w:val="28"/>
        </w:rPr>
        <w:t>– 10,29 м.</w:t>
      </w:r>
    </w:p>
    <w:p w:rsidR="00341402" w:rsidRDefault="00341402" w:rsidP="0034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сцены: серебро, бежевый, синий , 4 плана кулис. Задник белый.</w:t>
      </w:r>
    </w:p>
    <w:p w:rsidR="00341402" w:rsidRDefault="00341402" w:rsidP="00341402">
      <w:pPr>
        <w:rPr>
          <w:rFonts w:ascii="Times New Roman" w:hAnsi="Times New Roman" w:cs="Times New Roman"/>
          <w:sz w:val="28"/>
          <w:szCs w:val="28"/>
        </w:rPr>
      </w:pPr>
      <w:r w:rsidRPr="00341402">
        <w:rPr>
          <w:rFonts w:ascii="Times New Roman" w:hAnsi="Times New Roman" w:cs="Times New Roman"/>
          <w:b/>
          <w:sz w:val="28"/>
          <w:szCs w:val="28"/>
        </w:rPr>
        <w:t>Звук:</w:t>
      </w:r>
    </w:p>
    <w:p w:rsidR="00341402" w:rsidRPr="00341402" w:rsidRDefault="00341402" w:rsidP="0034140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14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Пульт микшерный </w:t>
      </w:r>
    </w:p>
    <w:p w:rsidR="00EB2948" w:rsidRDefault="00EB2948" w:rsidP="00EB2948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</w:t>
      </w:r>
      <w:r w:rsidR="00341402" w:rsidRPr="0034140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Behringer</w:t>
      </w:r>
      <w:r w:rsidR="00341402" w:rsidRPr="003414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41402" w:rsidRPr="0034140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PMP</w:t>
      </w:r>
      <w:r w:rsidR="00341402" w:rsidRPr="00341402">
        <w:rPr>
          <w:rFonts w:ascii="Times New Roman" w:eastAsia="SimSun" w:hAnsi="Times New Roman" w:cs="Times New Roman"/>
          <w:sz w:val="24"/>
          <w:szCs w:val="24"/>
          <w:lang w:eastAsia="zh-CN"/>
        </w:rPr>
        <w:t>4000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>. 8 монофонических Каналов.4 стереофонических каналов.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>микрофонных предусилителей.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>Мощность в стерео режиме 2*800Вт.</w:t>
      </w:r>
    </w:p>
    <w:p w:rsidR="00EB2948" w:rsidRDefault="00EB2948" w:rsidP="00EB2948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>Активный усилитель,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>блок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>эффектов. Мощность в режиме моста 1600 Вт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F4B9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 шт.</w:t>
      </w:r>
    </w:p>
    <w:p w:rsidR="00EB2948" w:rsidRDefault="00EB2948" w:rsidP="00EB2948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Радиосистема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AKG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Perception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WMS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45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vocal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set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ручным микрофоном капсюлем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88 4-8 каналов. Звуковой/частотный диапазон от 70Гц - 20кГц. Мощность 10(мВт). Аудиовыходы: 1/4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Jack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TRS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XRL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разъем.</w:t>
      </w:r>
      <w:r w:rsidR="00AF4B9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 шт.</w:t>
      </w:r>
    </w:p>
    <w:p w:rsidR="00EB2948" w:rsidRDefault="00EB2948" w:rsidP="00EB2948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Радиосистема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AKG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WMS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40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Mini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vocal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set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Band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вокальная с двумя микрофонами капсюль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88. Диапазон несущей частоты:660-865МГц, 1 фиксированная частота. Аудиовыходы-баланс: 1/4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Jack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,регулируемый уровень выходного сигнала.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 шт.</w:t>
      </w:r>
    </w:p>
    <w:p w:rsidR="00EB2948" w:rsidRDefault="00EB2948" w:rsidP="00EB29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Микрофон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Shure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Beta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B294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SM</w:t>
      </w:r>
      <w:r w:rsidRPr="00EB29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58. </w:t>
      </w:r>
      <w:r w:rsidRPr="00EB2948">
        <w:rPr>
          <w:rFonts w:ascii="Times New Roman" w:hAnsi="Times New Roman" w:cs="Times New Roman"/>
          <w:sz w:val="24"/>
          <w:szCs w:val="24"/>
        </w:rPr>
        <w:t>Частотный диапазон:50-15000Гц.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48">
        <w:rPr>
          <w:rFonts w:ascii="Times New Roman" w:hAnsi="Times New Roman" w:cs="Times New Roman"/>
          <w:sz w:val="24"/>
          <w:szCs w:val="24"/>
        </w:rPr>
        <w:t xml:space="preserve">Выходное соединение:сбалансированное соединение </w:t>
      </w:r>
      <w:r w:rsidRPr="00EB2948">
        <w:rPr>
          <w:rFonts w:ascii="Times New Roman" w:hAnsi="Times New Roman" w:cs="Times New Roman"/>
          <w:sz w:val="24"/>
          <w:szCs w:val="24"/>
          <w:lang w:val="en-US"/>
        </w:rPr>
        <w:t>XLR</w:t>
      </w:r>
      <w:r w:rsidRPr="00EB2948">
        <w:rPr>
          <w:rFonts w:ascii="Times New Roman" w:hAnsi="Times New Roman" w:cs="Times New Roman"/>
          <w:sz w:val="24"/>
          <w:szCs w:val="24"/>
        </w:rPr>
        <w:t>-3 « папа».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48">
        <w:rPr>
          <w:rFonts w:ascii="Times New Roman" w:hAnsi="Times New Roman" w:cs="Times New Roman"/>
          <w:sz w:val="24"/>
          <w:szCs w:val="24"/>
        </w:rPr>
        <w:t>Номинальное сопротивление : 150</w:t>
      </w:r>
      <w:r>
        <w:rPr>
          <w:rFonts w:ascii="Times New Roman" w:hAnsi="Times New Roman" w:cs="Times New Roman"/>
          <w:sz w:val="24"/>
          <w:szCs w:val="24"/>
        </w:rPr>
        <w:t xml:space="preserve"> Ом. 2 шт.</w:t>
      </w:r>
    </w:p>
    <w:p w:rsidR="00AF4B9F" w:rsidRDefault="00AF4B9F" w:rsidP="00AF4B9F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Радиосистема </w:t>
      </w:r>
      <w:r w:rsidRPr="00AF4B9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SHURE</w:t>
      </w: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F4B9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BLX</w:t>
      </w: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>288</w:t>
      </w:r>
      <w:r w:rsidRPr="00AF4B9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AF4B9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PG</w:t>
      </w: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>58. Частотный диапазон:662-686 МГц.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>Аудиовыходы-баланс: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1/4 </w:t>
      </w:r>
      <w:r w:rsidRPr="00AF4B9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Jack</w:t>
      </w: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AF4B9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XRL</w:t>
      </w: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разъем.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Двухканальный приемник </w:t>
      </w:r>
      <w:r w:rsidRPr="00AF4B9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BLX</w:t>
      </w: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88 и два динамических микрофона </w:t>
      </w:r>
      <w:r w:rsidRPr="00AF4B9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PG</w:t>
      </w:r>
      <w:r w:rsidRPr="00AF4B9F">
        <w:rPr>
          <w:rFonts w:ascii="Times New Roman" w:eastAsia="SimSun" w:hAnsi="Times New Roman" w:cs="Times New Roman"/>
          <w:sz w:val="24"/>
          <w:szCs w:val="24"/>
          <w:lang w:eastAsia="zh-CN"/>
        </w:rPr>
        <w:t>58. 1 шт.</w:t>
      </w:r>
    </w:p>
    <w:p w:rsidR="00AF4B9F" w:rsidRDefault="00AF4B9F" w:rsidP="00EA72E5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Лазер </w:t>
      </w:r>
      <w:r w:rsidRPr="00EA72E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LPL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>-01-</w:t>
      </w:r>
      <w:r w:rsidRPr="00EA72E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MOON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>. Для использования только в помещениях.</w:t>
      </w:r>
      <w:r w:rsidR="00EA72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разных лазерных шоу.</w:t>
      </w:r>
      <w:r w:rsidR="00EA72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>Мощность лазера:красный-660</w:t>
      </w:r>
      <w:r w:rsidRPr="00EA72E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nm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>/100</w:t>
      </w:r>
      <w:r w:rsidRPr="00EA72E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mW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>,зеленый-532</w:t>
      </w:r>
      <w:r w:rsidRPr="00EA72E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nm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>/50</w:t>
      </w:r>
      <w:r w:rsidRPr="00EA72E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nm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Pr="00EA72E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mW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="00EA72E5">
        <w:rPr>
          <w:rFonts w:ascii="Times New Roman" w:eastAsia="SimSun" w:hAnsi="Times New Roman" w:cs="Times New Roman"/>
          <w:sz w:val="24"/>
          <w:szCs w:val="24"/>
          <w:lang w:eastAsia="zh-CN"/>
        </w:rPr>
        <w:t>. 1 шт.</w:t>
      </w:r>
    </w:p>
    <w:p w:rsidR="00EA72E5" w:rsidRPr="006B795B" w:rsidRDefault="00EA72E5" w:rsidP="00EA72E5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FFFFFF"/>
          <w:lang w:eastAsia="zh-CN"/>
        </w:rPr>
      </w:pP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Мультимедиа проектор </w:t>
      </w:r>
      <w:r w:rsidRPr="00EA72E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Hitaghi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A72E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CR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EA72E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EU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4501 </w:t>
      </w:r>
      <w:r w:rsidRPr="00EA72E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WN</w:t>
      </w:r>
      <w:r w:rsidRPr="00EA72E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Разрешение 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FFFFFF"/>
          <w:lang w:val="en-US" w:eastAsia="zh-CN"/>
        </w:rPr>
        <w:t>WUXGA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FFFFFF"/>
          <w:lang w:eastAsia="zh-CN"/>
        </w:rPr>
        <w:t xml:space="preserve"> (1920 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FFFFFF"/>
          <w:lang w:val="en-US" w:eastAsia="zh-CN"/>
        </w:rPr>
        <w:t>x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FFFFFF"/>
          <w:lang w:eastAsia="zh-CN"/>
        </w:rPr>
        <w:t xml:space="preserve"> 1200).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eastAsia="zh-CN"/>
        </w:rPr>
        <w:t xml:space="preserve">Ручной 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val="en-US" w:eastAsia="zh-CN"/>
        </w:rPr>
        <w:t>Zoom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eastAsia="zh-CN"/>
        </w:rPr>
        <w:t xml:space="preserve"> 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val="en-US" w:eastAsia="zh-CN"/>
        </w:rPr>
        <w:t>x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eastAsia="zh-CN"/>
        </w:rPr>
        <w:t xml:space="preserve"> 1,6.Диафрагма 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FFFFFF"/>
          <w:lang w:val="en-US" w:eastAsia="zh-CN"/>
        </w:rPr>
        <w:t>F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FFFFFF"/>
          <w:lang w:eastAsia="zh-CN"/>
        </w:rPr>
        <w:t>=1,65 - 2,15.</w:t>
      </w:r>
      <w:r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FFFFFF"/>
          <w:lang w:eastAsia="zh-CN"/>
        </w:rPr>
        <w:t xml:space="preserve"> 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FFFFFF"/>
          <w:lang w:eastAsia="zh-CN"/>
        </w:rPr>
        <w:t xml:space="preserve">Фокусное расстояние 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eastAsia="zh-CN"/>
        </w:rPr>
        <w:t>0,8 - 8,4 м (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val="en-US" w:eastAsia="zh-CN"/>
        </w:rPr>
        <w:t>WIDE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eastAsia="zh-CN"/>
        </w:rPr>
        <w:t>), 1,3 - 13,6 м (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val="en-US" w:eastAsia="zh-CN"/>
        </w:rPr>
        <w:t>TELE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eastAsia="zh-CN"/>
        </w:rPr>
        <w:t>).</w:t>
      </w:r>
      <w:r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eastAsia="zh-CN"/>
        </w:rPr>
        <w:t xml:space="preserve"> </w:t>
      </w:r>
      <w:r w:rsidRPr="00EA72E5"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eastAsia="zh-CN"/>
        </w:rPr>
        <w:t>Размер экрана по диагонали 30 – 300 дюймов</w:t>
      </w:r>
      <w:r>
        <w:rPr>
          <w:rFonts w:ascii="Times New Roman" w:eastAsia="SimSun" w:hAnsi="Times New Roman" w:cs="Times New Roman"/>
          <w:color w:val="1B1C20"/>
          <w:sz w:val="24"/>
          <w:szCs w:val="24"/>
          <w:shd w:val="clear" w:color="auto" w:fill="E6E6E6"/>
          <w:lang w:eastAsia="zh-CN"/>
        </w:rPr>
        <w:t>. 1 шт.</w:t>
      </w:r>
    </w:p>
    <w:p w:rsidR="006B795B" w:rsidRDefault="006B795B" w:rsidP="006B795B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</w:pPr>
      <w:r w:rsidRPr="006B79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Микрофон </w:t>
      </w:r>
      <w:r w:rsidRPr="006B795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Behringer</w:t>
      </w:r>
      <w:r w:rsidRPr="006B79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B795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6B795B">
        <w:rPr>
          <w:rFonts w:ascii="Times New Roman" w:eastAsia="SimSun" w:hAnsi="Times New Roman" w:cs="Times New Roman"/>
          <w:sz w:val="24"/>
          <w:szCs w:val="24"/>
          <w:lang w:eastAsia="zh-CN"/>
        </w:rPr>
        <w:t>-4. Частота диапазона:</w:t>
      </w:r>
      <w:r w:rsidRPr="006B795B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20 - 20000 Гц.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r w:rsidRPr="006B795B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Разъем: </w:t>
      </w:r>
      <w:r w:rsidRPr="006B795B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en-US" w:eastAsia="zh-CN"/>
        </w:rPr>
        <w:t>XLR</w:t>
      </w:r>
      <w:r w:rsidRPr="006B795B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r w:rsidRPr="006B795B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en-US" w:eastAsia="zh-CN"/>
        </w:rPr>
        <w:t>male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.2 шт.</w:t>
      </w:r>
    </w:p>
    <w:p w:rsidR="006B795B" w:rsidRPr="00564720" w:rsidRDefault="006B795B" w:rsidP="006B795B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B79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Акустическая система </w:t>
      </w:r>
      <w:r w:rsidRPr="006B795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WHARFEDALE</w:t>
      </w:r>
      <w:r w:rsidRPr="006B79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B795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</w:t>
      </w:r>
      <w:r w:rsidRPr="006B79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B795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EVP</w:t>
      </w:r>
      <w:r w:rsidRPr="006B795B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6B795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</w:t>
      </w:r>
      <w:r w:rsidRPr="006B795B">
        <w:rPr>
          <w:rFonts w:ascii="Times New Roman" w:eastAsia="SimSun" w:hAnsi="Times New Roman" w:cs="Times New Roman"/>
          <w:sz w:val="24"/>
          <w:szCs w:val="24"/>
          <w:lang w:eastAsia="zh-CN"/>
        </w:rPr>
        <w:t>215. Частотный диапазон:40-20000Гц.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B795B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Разъем - </w:t>
      </w:r>
      <w:r w:rsidRPr="006B795B">
        <w:rPr>
          <w:rFonts w:ascii="Times New Roman" w:eastAsia="Segoe UI" w:hAnsi="Times New Roman" w:cs="Times New Roman"/>
          <w:color w:val="5A5B5D"/>
          <w:sz w:val="24"/>
          <w:szCs w:val="24"/>
          <w:shd w:val="clear" w:color="auto" w:fill="EEEEEE"/>
          <w:lang w:val="en-US" w:eastAsia="zh-CN"/>
        </w:rPr>
        <w:t>Speakon </w:t>
      </w:r>
      <w:r w:rsidRPr="006B795B">
        <w:rPr>
          <w:rFonts w:ascii="Times New Roman" w:eastAsia="Segoe UI" w:hAnsi="Times New Roman" w:cs="Times New Roman"/>
          <w:color w:val="5A5B5D"/>
          <w:sz w:val="24"/>
          <w:szCs w:val="24"/>
          <w:shd w:val="clear" w:color="auto" w:fill="EEEEEE"/>
          <w:lang w:eastAsia="zh-CN"/>
        </w:rPr>
        <w:t>. 2 шт.</w:t>
      </w:r>
    </w:p>
    <w:p w:rsidR="00564720" w:rsidRDefault="00564720" w:rsidP="00564720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6472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Световое оборудование сцены :</w:t>
      </w:r>
    </w:p>
    <w:p w:rsidR="006B795B" w:rsidRDefault="00564720" w:rsidP="005647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4720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564720">
        <w:rPr>
          <w:rFonts w:ascii="Times New Roman" w:hAnsi="Times New Roman" w:cs="Times New Roman"/>
          <w:sz w:val="24"/>
          <w:szCs w:val="24"/>
        </w:rPr>
        <w:t xml:space="preserve">-прожекторы, </w:t>
      </w:r>
      <w:r w:rsidRPr="00564720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564720">
        <w:rPr>
          <w:rFonts w:ascii="Times New Roman" w:hAnsi="Times New Roman" w:cs="Times New Roman"/>
          <w:sz w:val="24"/>
          <w:szCs w:val="24"/>
        </w:rPr>
        <w:t>-</w:t>
      </w:r>
      <w:r w:rsidRPr="00564720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564720">
        <w:rPr>
          <w:rFonts w:ascii="Times New Roman" w:hAnsi="Times New Roman" w:cs="Times New Roman"/>
          <w:sz w:val="24"/>
          <w:szCs w:val="24"/>
        </w:rPr>
        <w:t>-прожекторы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20" w:rsidRDefault="00564720" w:rsidP="005647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Дым машина </w:t>
      </w:r>
      <w:r>
        <w:rPr>
          <w:rFonts w:ascii="Times New Roman" w:hAnsi="Times New Roman" w:cs="Times New Roman"/>
          <w:sz w:val="24"/>
          <w:szCs w:val="24"/>
          <w:lang w:val="en-US"/>
        </w:rPr>
        <w:t>Involight</w:t>
      </w:r>
      <w:r w:rsidRPr="00564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564720">
        <w:rPr>
          <w:rFonts w:ascii="Times New Roman" w:hAnsi="Times New Roman" w:cs="Times New Roman"/>
          <w:sz w:val="24"/>
          <w:szCs w:val="24"/>
        </w:rPr>
        <w:t xml:space="preserve"> 1200</w:t>
      </w:r>
      <w:r>
        <w:rPr>
          <w:rFonts w:ascii="Times New Roman" w:hAnsi="Times New Roman" w:cs="Times New Roman"/>
          <w:sz w:val="24"/>
          <w:szCs w:val="24"/>
        </w:rPr>
        <w:t xml:space="preserve"> проводной, радио пульт, 1200 Вт. 1 шт.</w:t>
      </w:r>
    </w:p>
    <w:p w:rsidR="00564720" w:rsidRPr="00564720" w:rsidRDefault="00E7235B" w:rsidP="005647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Светомузыкальная установка.</w:t>
      </w:r>
    </w:p>
    <w:p w:rsidR="00341402" w:rsidRPr="00341402" w:rsidRDefault="00341402" w:rsidP="00341402">
      <w:pPr>
        <w:rPr>
          <w:rFonts w:ascii="Times New Roman" w:hAnsi="Times New Roman" w:cs="Times New Roman"/>
          <w:sz w:val="24"/>
          <w:szCs w:val="24"/>
        </w:rPr>
      </w:pPr>
    </w:p>
    <w:sectPr w:rsidR="00341402" w:rsidRPr="00341402" w:rsidSect="00622F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0BC"/>
    <w:multiLevelType w:val="hybridMultilevel"/>
    <w:tmpl w:val="6AC8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5EE7"/>
    <w:multiLevelType w:val="hybridMultilevel"/>
    <w:tmpl w:val="3662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9E4"/>
    <w:multiLevelType w:val="hybridMultilevel"/>
    <w:tmpl w:val="5BF8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10AF"/>
    <w:multiLevelType w:val="hybridMultilevel"/>
    <w:tmpl w:val="6A1C1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406828"/>
    <w:multiLevelType w:val="hybridMultilevel"/>
    <w:tmpl w:val="E7AE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02"/>
    <w:rsid w:val="00341402"/>
    <w:rsid w:val="00564720"/>
    <w:rsid w:val="00622FBF"/>
    <w:rsid w:val="006B795B"/>
    <w:rsid w:val="00AF4B9F"/>
    <w:rsid w:val="00B64619"/>
    <w:rsid w:val="00E7235B"/>
    <w:rsid w:val="00EA72E5"/>
    <w:rsid w:val="00E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79E4"/>
  <w15:chartTrackingRefBased/>
  <w15:docId w15:val="{61EF3145-7C87-4A45-9D93-C0EA70BB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02"/>
    <w:pPr>
      <w:ind w:left="720"/>
      <w:contextualSpacing/>
    </w:pPr>
  </w:style>
  <w:style w:type="table" w:styleId="a4">
    <w:name w:val="Table Grid"/>
    <w:basedOn w:val="a1"/>
    <w:rsid w:val="00EB29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Песоченский КДК</dc:creator>
  <cp:keywords/>
  <dc:description/>
  <cp:lastModifiedBy>Елена</cp:lastModifiedBy>
  <cp:revision>2</cp:revision>
  <dcterms:created xsi:type="dcterms:W3CDTF">2023-11-03T06:35:00Z</dcterms:created>
  <dcterms:modified xsi:type="dcterms:W3CDTF">2023-11-03T09:33:00Z</dcterms:modified>
</cp:coreProperties>
</file>